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6B0" w:rsidRPr="004156B0" w:rsidRDefault="004156B0" w:rsidP="004156B0">
      <w:pPr>
        <w:jc w:val="center"/>
        <w:rPr>
          <w:b/>
        </w:rPr>
      </w:pPr>
      <w:r w:rsidRPr="004156B0">
        <w:rPr>
          <w:b/>
        </w:rPr>
        <w:t xml:space="preserve">Information on </w:t>
      </w:r>
      <w:r w:rsidR="003829D7">
        <w:rPr>
          <w:b/>
        </w:rPr>
        <w:t>the ‘</w:t>
      </w:r>
      <w:r w:rsidR="00B94723" w:rsidRPr="00B94723">
        <w:rPr>
          <w:b/>
        </w:rPr>
        <w:t>BCINT_BPCA_SPAC IR_comp_rev151026</w:t>
      </w:r>
      <w:r w:rsidR="003829D7">
        <w:rPr>
          <w:b/>
        </w:rPr>
        <w:t>’ data table</w:t>
      </w:r>
    </w:p>
    <w:p w:rsidR="004156B0" w:rsidRPr="002F23BC" w:rsidRDefault="004156B0" w:rsidP="004156B0">
      <w:r w:rsidRPr="002F23BC">
        <w:t xml:space="preserve"> This data package was produced by researchers working on the </w:t>
      </w:r>
      <w:r w:rsidR="00B94723">
        <w:t>Hyrdo-Biogeoch</w:t>
      </w:r>
      <w:r w:rsidR="00C31BEB">
        <w:t>em</w:t>
      </w:r>
      <w:r w:rsidR="00B94723">
        <w:t>i</w:t>
      </w:r>
      <w:r w:rsidR="00C31BEB">
        <w:t>s</w:t>
      </w:r>
      <w:r w:rsidR="00B94723">
        <w:t xml:space="preserve">try Transport of Black Carbon </w:t>
      </w:r>
      <w:r w:rsidRPr="002F23BC">
        <w:t>Project.  This project was supported by National Science Foundation</w:t>
      </w:r>
      <w:r w:rsidR="00B94723">
        <w:t xml:space="preserve"> and the Water Institute at Colorado State University</w:t>
      </w:r>
      <w:r w:rsidRPr="002F23BC">
        <w:t xml:space="preserve">.  This data package includes </w:t>
      </w:r>
      <w:r w:rsidR="003829D7">
        <w:t>a tab-delimited data table</w:t>
      </w:r>
      <w:r w:rsidR="00B94723">
        <w:t xml:space="preserve"> and an accompanying tab-delimited file (file name ending in ‘_var’)</w:t>
      </w:r>
      <w:r w:rsidRPr="002F23BC">
        <w:t xml:space="preserve"> that denote</w:t>
      </w:r>
      <w:r w:rsidR="00B94723">
        <w:t>s</w:t>
      </w:r>
      <w:r w:rsidRPr="002F23BC">
        <w:t xml:space="preserve"> header definitions and data types for each column</w:t>
      </w:r>
      <w:r w:rsidR="00B94723">
        <w:t xml:space="preserve"> in the data table. Detailed</w:t>
      </w:r>
      <w:r w:rsidRPr="002F23BC">
        <w:t xml:space="preserve"> metadata </w:t>
      </w:r>
      <w:r w:rsidR="00B94723">
        <w:t xml:space="preserve">also are contained </w:t>
      </w:r>
      <w:r w:rsidRPr="002F23BC">
        <w:t xml:space="preserve">within an Ecological Metadata Language document (i.e. XML).   </w:t>
      </w:r>
    </w:p>
    <w:p w:rsidR="004156B0" w:rsidRPr="004156B0" w:rsidRDefault="00B94723" w:rsidP="004156B0">
      <w:pPr>
        <w:rPr>
          <w:b/>
          <w:i/>
        </w:rPr>
      </w:pPr>
      <w:r w:rsidRPr="00B94723">
        <w:t>Black carbon (BC) is a ubiquitous</w:t>
      </w:r>
      <w:r>
        <w:t xml:space="preserve"> component of </w:t>
      </w:r>
      <w:r w:rsidRPr="00B94723">
        <w:t>the carbon cycle,</w:t>
      </w:r>
      <w:r>
        <w:t xml:space="preserve"> yet controls on its</w:t>
      </w:r>
      <w:r w:rsidRPr="00B94723">
        <w:t xml:space="preserve"> landscape-le</w:t>
      </w:r>
      <w:r>
        <w:t>vel distribution, including the</w:t>
      </w:r>
      <w:r w:rsidRPr="00B94723">
        <w:t xml:space="preserve"> relative importa</w:t>
      </w:r>
      <w:r>
        <w:t>nce of mechanisms for transport</w:t>
      </w:r>
      <w:r w:rsidRPr="00B94723">
        <w:t xml:space="preserve"> across the ter</w:t>
      </w:r>
      <w:r>
        <w:t>restrial aquatic interface, are</w:t>
      </w:r>
      <w:r w:rsidRPr="00B94723">
        <w:t xml:space="preserve"> relatively unkno</w:t>
      </w:r>
      <w:r>
        <w:t>wn. In June 2012, the High Park</w:t>
      </w:r>
      <w:r w:rsidR="00C31BEB">
        <w:t xml:space="preserve"> </w:t>
      </w:r>
      <w:bookmarkStart w:id="0" w:name="_GoBack"/>
      <w:bookmarkEnd w:id="0"/>
      <w:r w:rsidRPr="00B94723">
        <w:t xml:space="preserve">Fire (HPF) burned </w:t>
      </w:r>
      <w:r>
        <w:t>353 km2 of land in the Cache la</w:t>
      </w:r>
      <w:r w:rsidRPr="00B94723">
        <w:t xml:space="preserve"> Poudre (CLP) w</w:t>
      </w:r>
      <w:r>
        <w:t>atershed just northwest of Fort</w:t>
      </w:r>
      <w:r w:rsidRPr="00B94723">
        <w:t xml:space="preserve"> Collins, CO. Follo</w:t>
      </w:r>
      <w:r>
        <w:t>wing independent efforts of our</w:t>
      </w:r>
      <w:r w:rsidRPr="00B94723">
        <w:t xml:space="preserve"> group to quanti</w:t>
      </w:r>
      <w:r>
        <w:t>fy the effects of the HPF on</w:t>
      </w:r>
      <w:r w:rsidRPr="00B94723">
        <w:t xml:space="preserve"> biogeochemical poo</w:t>
      </w:r>
      <w:r>
        <w:t>ls and landscape geomorphology,</w:t>
      </w:r>
      <w:r w:rsidRPr="00B94723">
        <w:t xml:space="preserve"> we aimed to syn</w:t>
      </w:r>
      <w:r>
        <w:t>thesize our respective datasets</w:t>
      </w:r>
      <w:r w:rsidRPr="00B94723">
        <w:t xml:space="preserve"> with two main obje</w:t>
      </w:r>
      <w:r>
        <w:t>ctives: 1. determine and relate</w:t>
      </w:r>
      <w:r w:rsidRPr="00B94723">
        <w:t xml:space="preserve"> BC content in d</w:t>
      </w:r>
      <w:r>
        <w:t>ifferent parts of the watershed</w:t>
      </w:r>
      <w:r w:rsidRPr="00B94723">
        <w:t xml:space="preserve"> including litter, soils, river bank sed</w:t>
      </w:r>
      <w:r>
        <w:t xml:space="preserve">iments and </w:t>
      </w:r>
      <w:r w:rsidRPr="00B94723">
        <w:t>dissolved and particulate organic materials in river water, 2. dev</w:t>
      </w:r>
      <w:r>
        <w:t>elop a conceptual framework for</w:t>
      </w:r>
      <w:r w:rsidRPr="00B94723">
        <w:t xml:space="preserve"> mechanisms that c</w:t>
      </w:r>
      <w:r>
        <w:t>ontribute to BC export from the</w:t>
      </w:r>
      <w:r w:rsidRPr="00B94723">
        <w:t xml:space="preserve"> CLP on short and l</w:t>
      </w:r>
      <w:r>
        <w:t>ong-term time scales. Using the</w:t>
      </w:r>
      <w:r w:rsidRPr="00B94723">
        <w:t xml:space="preserve"> benzene polycarboxy</w:t>
      </w:r>
      <w:r>
        <w:t>lic acid (BPCA) method as a</w:t>
      </w:r>
      <w:r w:rsidRPr="00B94723">
        <w:t xml:space="preserve"> molecular proxy </w:t>
      </w:r>
      <w:r>
        <w:t>for BC concentrations, we found</w:t>
      </w:r>
      <w:r w:rsidRPr="00B94723">
        <w:t xml:space="preserve"> that the majority o</w:t>
      </w:r>
      <w:r>
        <w:t xml:space="preserve">f BC deposited on the landscape </w:t>
      </w:r>
      <w:r w:rsidRPr="00B94723">
        <w:t>by the HPF was loca</w:t>
      </w:r>
      <w:r>
        <w:t>ted in the litter, coarse plant</w:t>
      </w:r>
      <w:r w:rsidRPr="00B94723">
        <w:t xml:space="preserve"> fraction of</w:t>
      </w:r>
      <w:r>
        <w:t xml:space="preserve"> river bank sediments, and DOC,</w:t>
      </w:r>
      <w:r w:rsidRPr="00B94723">
        <w:t xml:space="preserve"> suggesting that B</w:t>
      </w:r>
      <w:r>
        <w:t>C mobilized on the landscape is</w:t>
      </w:r>
      <w:r w:rsidRPr="00B94723">
        <w:t xml:space="preserve"> transported downstream through the river network.</w:t>
      </w:r>
      <w:r>
        <w:t xml:space="preserve">  We also participated in a comparative study to investigate differences between the BPCA method and </w:t>
      </w:r>
      <w:r w:rsidRPr="00B94723">
        <w:t xml:space="preserve">stable polycyclic aromatic carbon and benzene polycarboxylic acid </w:t>
      </w:r>
      <w:r>
        <w:t>method.  The results of the comparative analysis are included in this data table and this work was supported by an NSF grant for Cataly</w:t>
      </w:r>
      <w:r w:rsidRPr="00B94723">
        <w:t>zing New International Collaborations</w:t>
      </w:r>
      <w:r>
        <w:t xml:space="preserve">.  </w:t>
      </w:r>
      <w:r w:rsidR="003829D7">
        <w:t xml:space="preserve">For more information on other datasets and findings from these efforts, please contact the data producers </w:t>
      </w:r>
      <w:hyperlink r:id="rId4" w:history="1">
        <w:r w:rsidR="003829D7" w:rsidRPr="009C5E45">
          <w:rPr>
            <w:rStyle w:val="Hyperlink"/>
          </w:rPr>
          <w:t>Francesca.Cotrufo@colostate.edu</w:t>
        </w:r>
      </w:hyperlink>
      <w:r w:rsidR="003829D7">
        <w:t xml:space="preserve"> and Claudia.Boot@colostate.edu.</w:t>
      </w:r>
    </w:p>
    <w:p w:rsidR="00CE252D" w:rsidRDefault="00CE252D"/>
    <w:sectPr w:rsidR="00CE252D" w:rsidSect="00CE2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4156B0"/>
    <w:rsid w:val="001E1D08"/>
    <w:rsid w:val="002F23BC"/>
    <w:rsid w:val="00312301"/>
    <w:rsid w:val="00320931"/>
    <w:rsid w:val="003829D7"/>
    <w:rsid w:val="004156B0"/>
    <w:rsid w:val="00AC0ED6"/>
    <w:rsid w:val="00B94723"/>
    <w:rsid w:val="00C31BEB"/>
    <w:rsid w:val="00CE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C8249E-E88E-4448-B6D1-5D668C0E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6B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29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6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0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73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1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9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0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04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1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7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80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rancesca.Cotrufo@colostat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nkaplan</dc:creator>
  <cp:lastModifiedBy>Conrardy,Alicia</cp:lastModifiedBy>
  <cp:revision>3</cp:revision>
  <dcterms:created xsi:type="dcterms:W3CDTF">2016-01-28T00:47:00Z</dcterms:created>
  <dcterms:modified xsi:type="dcterms:W3CDTF">2016-01-28T22:33:00Z</dcterms:modified>
</cp:coreProperties>
</file>